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441E" w14:textId="60516D33" w:rsidR="008B71B0" w:rsidRPr="00E960BB" w:rsidRDefault="008B71B0" w:rsidP="008B71B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86331">
        <w:rPr>
          <w:rFonts w:ascii="Corbel" w:hAnsi="Corbel"/>
          <w:bCs/>
          <w:i/>
        </w:rPr>
        <w:t>Załącznik nr 1.5 do Zarządzenia Rektora UR  nr 7/2023</w:t>
      </w:r>
    </w:p>
    <w:p w14:paraId="590D046B" w14:textId="77777777" w:rsidR="008B71B0" w:rsidRPr="009C54AE" w:rsidRDefault="008B71B0" w:rsidP="008B71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36F6EAF" w14:textId="5C3833D5" w:rsidR="008B71B0" w:rsidRPr="009C54AE" w:rsidRDefault="008B71B0" w:rsidP="008B71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00ACF">
        <w:rPr>
          <w:rFonts w:ascii="Corbel" w:hAnsi="Corbel"/>
          <w:i/>
          <w:smallCaps/>
          <w:sz w:val="24"/>
          <w:szCs w:val="24"/>
        </w:rPr>
        <w:t>202</w:t>
      </w:r>
      <w:r w:rsidR="001D4162">
        <w:rPr>
          <w:rFonts w:ascii="Corbel" w:hAnsi="Corbel"/>
          <w:i/>
          <w:smallCaps/>
          <w:sz w:val="24"/>
          <w:szCs w:val="24"/>
        </w:rPr>
        <w:t>3</w:t>
      </w:r>
      <w:r w:rsidR="00E00ACF">
        <w:rPr>
          <w:rFonts w:ascii="Corbel" w:hAnsi="Corbel"/>
          <w:i/>
          <w:smallCaps/>
          <w:sz w:val="24"/>
          <w:szCs w:val="24"/>
        </w:rPr>
        <w:t>-202</w:t>
      </w:r>
      <w:r w:rsidR="001D4162">
        <w:rPr>
          <w:rFonts w:ascii="Corbel" w:hAnsi="Corbel"/>
          <w:i/>
          <w:smallCaps/>
          <w:sz w:val="24"/>
          <w:szCs w:val="24"/>
        </w:rPr>
        <w:t>8</w:t>
      </w:r>
    </w:p>
    <w:p w14:paraId="44F62C68" w14:textId="77777777" w:rsidR="008B71B0" w:rsidRDefault="008B71B0" w:rsidP="008B71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43822">
        <w:rPr>
          <w:rFonts w:ascii="Corbel" w:hAnsi="Corbel"/>
          <w:i/>
          <w:sz w:val="24"/>
          <w:szCs w:val="24"/>
        </w:rPr>
        <w:t xml:space="preserve"> 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3125CC9" w14:textId="59FBB066" w:rsidR="008B71B0" w:rsidRPr="00EA4832" w:rsidRDefault="008B71B0" w:rsidP="008B71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72C7A">
        <w:rPr>
          <w:rFonts w:ascii="Corbel" w:hAnsi="Corbel"/>
          <w:sz w:val="20"/>
          <w:szCs w:val="20"/>
        </w:rPr>
        <w:t>202</w:t>
      </w:r>
      <w:r w:rsidR="001D4162">
        <w:rPr>
          <w:rFonts w:ascii="Corbel" w:hAnsi="Corbel"/>
          <w:sz w:val="20"/>
          <w:szCs w:val="20"/>
        </w:rPr>
        <w:t>4</w:t>
      </w:r>
      <w:r w:rsidR="00E72C7A">
        <w:rPr>
          <w:rFonts w:ascii="Corbel" w:hAnsi="Corbel"/>
          <w:sz w:val="20"/>
          <w:szCs w:val="20"/>
        </w:rPr>
        <w:t>/202</w:t>
      </w:r>
      <w:r w:rsidR="001D4162">
        <w:rPr>
          <w:rFonts w:ascii="Corbel" w:hAnsi="Corbel"/>
          <w:sz w:val="20"/>
          <w:szCs w:val="20"/>
        </w:rPr>
        <w:t>5</w:t>
      </w:r>
    </w:p>
    <w:p w14:paraId="627E5E0A" w14:textId="77777777" w:rsidR="008B71B0" w:rsidRPr="009C54AE" w:rsidRDefault="008B71B0" w:rsidP="008B71B0">
      <w:pPr>
        <w:spacing w:after="0" w:line="240" w:lineRule="auto"/>
        <w:rPr>
          <w:rFonts w:ascii="Corbel" w:hAnsi="Corbel"/>
          <w:sz w:val="24"/>
          <w:szCs w:val="24"/>
        </w:rPr>
      </w:pPr>
    </w:p>
    <w:p w14:paraId="24EA895D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71B0" w:rsidRPr="009C54AE" w14:paraId="326C9BBB" w14:textId="77777777" w:rsidTr="008249E3">
        <w:tc>
          <w:tcPr>
            <w:tcW w:w="2694" w:type="dxa"/>
            <w:vAlign w:val="center"/>
          </w:tcPr>
          <w:p w14:paraId="54A4858F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49172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8B71B0" w:rsidRPr="009C54AE" w14:paraId="6ADBDF73" w14:textId="77777777" w:rsidTr="008249E3">
        <w:tc>
          <w:tcPr>
            <w:tcW w:w="2694" w:type="dxa"/>
            <w:vAlign w:val="center"/>
          </w:tcPr>
          <w:p w14:paraId="0B9F1C3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0953AC" w14:textId="77777777" w:rsidR="008B71B0" w:rsidRPr="009C54AE" w:rsidRDefault="008B71B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71B0" w:rsidRPr="009C54AE" w14:paraId="61E02346" w14:textId="77777777" w:rsidTr="008249E3">
        <w:tc>
          <w:tcPr>
            <w:tcW w:w="2694" w:type="dxa"/>
            <w:vAlign w:val="center"/>
          </w:tcPr>
          <w:p w14:paraId="10182342" w14:textId="77777777" w:rsidR="008B71B0" w:rsidRPr="009C54AE" w:rsidRDefault="008B71B0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90D64C9" w14:textId="77777777" w:rsidR="008B71B0" w:rsidRPr="009C54AE" w:rsidRDefault="00637CFF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71B0" w:rsidRPr="009C54AE" w14:paraId="7E7CBB82" w14:textId="77777777" w:rsidTr="008249E3">
        <w:tc>
          <w:tcPr>
            <w:tcW w:w="2694" w:type="dxa"/>
            <w:vAlign w:val="center"/>
          </w:tcPr>
          <w:p w14:paraId="6EB60D5E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2BC04A" w14:textId="77777777" w:rsidR="008B71B0" w:rsidRPr="009C54AE" w:rsidRDefault="00637CFF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71B0" w:rsidRPr="009C54AE" w14:paraId="681B1427" w14:textId="77777777" w:rsidTr="008249E3">
        <w:tc>
          <w:tcPr>
            <w:tcW w:w="2694" w:type="dxa"/>
            <w:vAlign w:val="center"/>
          </w:tcPr>
          <w:p w14:paraId="1232684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D67389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43822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B71B0" w:rsidRPr="009C54AE" w14:paraId="5AA15F4A" w14:textId="77777777" w:rsidTr="008249E3">
        <w:tc>
          <w:tcPr>
            <w:tcW w:w="2694" w:type="dxa"/>
            <w:vAlign w:val="center"/>
          </w:tcPr>
          <w:p w14:paraId="71E0FDA6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6FAF35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B71B0" w:rsidRPr="009C54AE" w14:paraId="0F63D564" w14:textId="77777777" w:rsidTr="008249E3">
        <w:tc>
          <w:tcPr>
            <w:tcW w:w="2694" w:type="dxa"/>
            <w:vAlign w:val="center"/>
          </w:tcPr>
          <w:p w14:paraId="7BD18E51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4DC3F8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8B71B0" w:rsidRPr="009C54AE" w14:paraId="59190B43" w14:textId="77777777" w:rsidTr="008249E3">
        <w:tc>
          <w:tcPr>
            <w:tcW w:w="2694" w:type="dxa"/>
            <w:vAlign w:val="center"/>
          </w:tcPr>
          <w:p w14:paraId="03FE1E1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D4499E" w14:textId="77777777" w:rsidR="008B71B0" w:rsidRPr="009C54AE" w:rsidRDefault="002C6A9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71B0" w:rsidRPr="009C54AE" w14:paraId="6CA10E27" w14:textId="77777777" w:rsidTr="008249E3">
        <w:tc>
          <w:tcPr>
            <w:tcW w:w="2694" w:type="dxa"/>
            <w:vAlign w:val="center"/>
          </w:tcPr>
          <w:p w14:paraId="30D1F384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77D132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2C6A90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sem. 3 </w:t>
            </w:r>
          </w:p>
        </w:tc>
      </w:tr>
      <w:tr w:rsidR="008B71B0" w:rsidRPr="009C54AE" w14:paraId="7294B45A" w14:textId="77777777" w:rsidTr="008249E3">
        <w:tc>
          <w:tcPr>
            <w:tcW w:w="2694" w:type="dxa"/>
            <w:vAlign w:val="center"/>
          </w:tcPr>
          <w:p w14:paraId="79A8E7B3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CDBB3B" w14:textId="77777777" w:rsidR="008B71B0" w:rsidRPr="009C54AE" w:rsidRDefault="006943E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8B71B0" w:rsidRPr="009C54AE" w14:paraId="05E6C30E" w14:textId="77777777" w:rsidTr="008249E3">
        <w:tc>
          <w:tcPr>
            <w:tcW w:w="2694" w:type="dxa"/>
            <w:vAlign w:val="center"/>
          </w:tcPr>
          <w:p w14:paraId="4DD7CC71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CAECAE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C6A9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71B0" w:rsidRPr="009C54AE" w14:paraId="6E753AFE" w14:textId="77777777" w:rsidTr="008249E3">
        <w:tc>
          <w:tcPr>
            <w:tcW w:w="2694" w:type="dxa"/>
            <w:vAlign w:val="center"/>
          </w:tcPr>
          <w:p w14:paraId="00D59CAC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E828E2" w14:textId="77777777" w:rsidR="008B71B0" w:rsidRPr="009C54AE" w:rsidRDefault="002C6A90" w:rsidP="005914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914A3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B71B0" w:rsidRPr="009C54AE" w14:paraId="5D9C0413" w14:textId="77777777" w:rsidTr="008249E3">
        <w:tc>
          <w:tcPr>
            <w:tcW w:w="2694" w:type="dxa"/>
            <w:vAlign w:val="center"/>
          </w:tcPr>
          <w:p w14:paraId="22652643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799D80" w14:textId="27AB160B" w:rsidR="008B71B0" w:rsidRPr="009C54AE" w:rsidRDefault="008B71B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5553F2B" w14:textId="77777777" w:rsidR="008B71B0" w:rsidRPr="009C54AE" w:rsidRDefault="008B71B0" w:rsidP="008B71B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2652E88" w14:textId="77777777" w:rsidR="008B71B0" w:rsidRPr="009C54AE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B71669" w14:textId="77777777" w:rsidR="008B71B0" w:rsidRPr="009C54AE" w:rsidRDefault="008B71B0" w:rsidP="008B71B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0E38F7D" w14:textId="77777777" w:rsidR="008B71B0" w:rsidRPr="009C54AE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B71B0" w:rsidRPr="009C54AE" w14:paraId="29C1B5FE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3FA" w14:textId="77777777" w:rsidR="008B71B0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47F84B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336E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E92A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C0CF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82CA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510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DCF2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0A5B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01C1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0189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B71B0" w:rsidRPr="009C54AE" w14:paraId="15AE06B1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738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FEE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D53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F09F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D2F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13CB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25FE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538B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645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B8B1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43641B" w14:textId="77777777" w:rsidR="008B71B0" w:rsidRPr="009C54AE" w:rsidRDefault="008B71B0" w:rsidP="008B71B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64354D" w14:textId="77777777" w:rsidR="008B71B0" w:rsidRPr="009C54AE" w:rsidRDefault="008B71B0" w:rsidP="008B71B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5DAE7A" w14:textId="77777777" w:rsidR="008B71B0" w:rsidRPr="009C54AE" w:rsidRDefault="001274AF" w:rsidP="008B71B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eastAsia="MS Gothic"/>
          <w:b w:val="0"/>
        </w:rPr>
        <w:sym w:font="Wingdings 2" w:char="0054"/>
      </w:r>
      <w:r w:rsidR="008B71B0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FB608D" w14:textId="77777777" w:rsidR="008B71B0" w:rsidRPr="009C54AE" w:rsidRDefault="008B71B0" w:rsidP="008B71B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B3E016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A85DD1" w14:textId="77777777" w:rsidR="00E702E2" w:rsidRDefault="008B71B0" w:rsidP="00E702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1274AF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E702E2">
        <w:rPr>
          <w:rFonts w:ascii="Corbel" w:hAnsi="Corbel"/>
          <w:b w:val="0"/>
          <w:smallCaps w:val="0"/>
          <w:szCs w:val="24"/>
        </w:rPr>
        <w:t>EGZAMIN</w:t>
      </w:r>
    </w:p>
    <w:p w14:paraId="3624131D" w14:textId="77777777" w:rsidR="00E702E2" w:rsidRDefault="00E702E2" w:rsidP="00E702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0FE0080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B71B0" w:rsidRPr="009C54AE" w14:paraId="2161058D" w14:textId="77777777" w:rsidTr="008249E3">
        <w:tc>
          <w:tcPr>
            <w:tcW w:w="9670" w:type="dxa"/>
          </w:tcPr>
          <w:p w14:paraId="4B65F47C" w14:textId="77777777" w:rsidR="008B71B0" w:rsidRPr="009C54AE" w:rsidRDefault="001274AF" w:rsidP="008249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CD05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myśli pedagogicznej, 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</w:t>
            </w:r>
            <w:r w:rsidR="00E031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 psychologii ogólnej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podstaw dydaktyki ogólnej.</w:t>
            </w:r>
          </w:p>
        </w:tc>
      </w:tr>
    </w:tbl>
    <w:p w14:paraId="221EB729" w14:textId="77777777" w:rsidR="001274AF" w:rsidRDefault="001274AF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0F655792" w14:textId="77777777" w:rsidR="008B71B0" w:rsidRPr="00C05F44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DDD2DF1" w14:textId="77777777" w:rsidR="008B71B0" w:rsidRPr="00C05F44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69384F57" w14:textId="77777777" w:rsidR="008B71B0" w:rsidRDefault="008B71B0" w:rsidP="008B71B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0489FD0" w14:textId="77777777" w:rsidR="008B71B0" w:rsidRPr="009C54AE" w:rsidRDefault="008B71B0" w:rsidP="008B71B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B71B0" w:rsidRPr="009C54AE" w14:paraId="715A6552" w14:textId="77777777" w:rsidTr="008249E3">
        <w:tc>
          <w:tcPr>
            <w:tcW w:w="851" w:type="dxa"/>
            <w:vAlign w:val="center"/>
          </w:tcPr>
          <w:p w14:paraId="6D27B4EB" w14:textId="77777777" w:rsidR="008B71B0" w:rsidRPr="009C54AE" w:rsidRDefault="008B71B0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548AB7" w14:textId="77777777" w:rsidR="008B71B0" w:rsidRPr="009C54AE" w:rsidRDefault="001274AF" w:rsidP="001274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nauczania-uczenia się na etapie edukacji wczesnoszkolnej</w:t>
            </w:r>
            <w:r w:rsidR="003C484C">
              <w:rPr>
                <w:rFonts w:ascii="Corbel" w:hAnsi="Corbel"/>
                <w:b w:val="0"/>
                <w:sz w:val="24"/>
                <w:szCs w:val="24"/>
              </w:rPr>
              <w:t xml:space="preserve">  z uwzględnieniem roli diagnozy, kontroli i oceniania uczniów w tym procesie.</w:t>
            </w:r>
          </w:p>
        </w:tc>
      </w:tr>
      <w:tr w:rsidR="00581906" w:rsidRPr="009C54AE" w14:paraId="7E208CD4" w14:textId="77777777" w:rsidTr="008249E3">
        <w:tc>
          <w:tcPr>
            <w:tcW w:w="851" w:type="dxa"/>
            <w:vAlign w:val="center"/>
          </w:tcPr>
          <w:p w14:paraId="33EDE8A3" w14:textId="77777777" w:rsidR="00581906" w:rsidRPr="009C54AE" w:rsidRDefault="002163D1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490273C8" w14:textId="77777777" w:rsidR="00581906" w:rsidRDefault="00581906" w:rsidP="001274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 z zasadami tworzenia autorskich programów nauczania oraz z zasadami autonomii i odpowiedzialności dydaktycznej nauczyciela</w:t>
            </w:r>
          </w:p>
        </w:tc>
      </w:tr>
      <w:tr w:rsidR="008B71B0" w:rsidRPr="009C54AE" w14:paraId="0F0A60B0" w14:textId="77777777" w:rsidTr="008249E3">
        <w:tc>
          <w:tcPr>
            <w:tcW w:w="851" w:type="dxa"/>
            <w:vAlign w:val="center"/>
          </w:tcPr>
          <w:p w14:paraId="41C7A4AA" w14:textId="77777777" w:rsidR="008B71B0" w:rsidRPr="009C54AE" w:rsidRDefault="003C484C" w:rsidP="008249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 w:rsidR="002163D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304ED25" w14:textId="77777777" w:rsidR="008B71B0" w:rsidRPr="009C54AE" w:rsidRDefault="00185CC0" w:rsidP="003C48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projektowania działań edukacyjnych uwzględniających różne style,  techniki i formy pracy z </w:t>
            </w:r>
            <w:r w:rsidR="003C484C">
              <w:rPr>
                <w:rFonts w:ascii="Corbel" w:hAnsi="Corbel"/>
                <w:b w:val="0"/>
                <w:sz w:val="24"/>
                <w:szCs w:val="24"/>
              </w:rPr>
              <w:t xml:space="preserve">uczniem w oparciu o </w:t>
            </w:r>
            <w:r w:rsidR="00581906">
              <w:rPr>
                <w:rFonts w:ascii="Corbel" w:hAnsi="Corbel"/>
                <w:b w:val="0"/>
                <w:sz w:val="24"/>
                <w:szCs w:val="24"/>
              </w:rPr>
              <w:t>posiadaną wiedzę filozoficzną, psychologiczną, społeczną i pedagogiczną</w:t>
            </w:r>
          </w:p>
        </w:tc>
      </w:tr>
      <w:tr w:rsidR="008B71B0" w:rsidRPr="009C54AE" w14:paraId="32A232EA" w14:textId="77777777" w:rsidTr="008249E3">
        <w:tc>
          <w:tcPr>
            <w:tcW w:w="851" w:type="dxa"/>
            <w:vAlign w:val="center"/>
          </w:tcPr>
          <w:p w14:paraId="1C2BF4EA" w14:textId="77777777" w:rsidR="008B71B0" w:rsidRPr="009C54AE" w:rsidRDefault="003C484C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163D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5D5F7897" w14:textId="77777777" w:rsidR="008B71B0" w:rsidRPr="009C54AE" w:rsidRDefault="00581906" w:rsidP="002163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Wdrażanie do umiejętności krytycznej refleksji nad tworzoną </w:t>
            </w:r>
            <w:r w:rsidR="002163D1">
              <w:rPr>
                <w:rFonts w:ascii="Corbel" w:hAnsi="Corbel"/>
                <w:b w:val="0"/>
                <w:sz w:val="24"/>
                <w:szCs w:val="24"/>
              </w:rPr>
              <w:t>praktyką edukacyjną, dokonywania twórczej interpretacji i projektowania nowych rozwiązań edukacyjnych z poszanowaniem praw  i formowania właściwych postaw uczniów</w:t>
            </w:r>
          </w:p>
        </w:tc>
      </w:tr>
    </w:tbl>
    <w:p w14:paraId="138810BB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F6819D" w14:textId="77777777" w:rsidR="008B71B0" w:rsidRPr="009C54AE" w:rsidRDefault="008B71B0" w:rsidP="008B71B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CD76044" w14:textId="77777777" w:rsidR="008B71B0" w:rsidRPr="009C54AE" w:rsidRDefault="008B71B0" w:rsidP="008B71B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B71B0" w:rsidRPr="009C54AE" w14:paraId="745518F0" w14:textId="77777777" w:rsidTr="008249E3">
        <w:tc>
          <w:tcPr>
            <w:tcW w:w="1701" w:type="dxa"/>
            <w:vAlign w:val="center"/>
          </w:tcPr>
          <w:p w14:paraId="2D94F0B0" w14:textId="77777777" w:rsidR="008B71B0" w:rsidRPr="009C54AE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5E25D90" w14:textId="77777777" w:rsidR="008B71B0" w:rsidRPr="009C54AE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82C3E0C" w14:textId="77777777" w:rsidR="008B71B0" w:rsidRPr="009C54AE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71B0" w:rsidRPr="009C54AE" w14:paraId="4DD9E984" w14:textId="77777777" w:rsidTr="008249E3">
        <w:tc>
          <w:tcPr>
            <w:tcW w:w="1701" w:type="dxa"/>
          </w:tcPr>
          <w:p w14:paraId="7FAAB36F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2B29A17" w14:textId="77777777" w:rsidR="008B71B0" w:rsidRDefault="002163D1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:</w:t>
            </w:r>
          </w:p>
          <w:p w14:paraId="28CE4C6F" w14:textId="77777777" w:rsidR="00790B50" w:rsidRPr="009C54AE" w:rsidRDefault="002163D1" w:rsidP="00790B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specyfikę procesu nauczania-uczenia się na etapie edukacji wczesnoszkolnej, określi cele, metody, formy oraz strategie edukacyjne </w:t>
            </w:r>
            <w:r w:rsidR="00790B50">
              <w:rPr>
                <w:rFonts w:ascii="Corbel" w:hAnsi="Corbel"/>
                <w:b w:val="0"/>
                <w:smallCaps w:val="0"/>
                <w:szCs w:val="24"/>
              </w:rPr>
              <w:t>opierając się na innowacyjnych programach edukacyjnych</w:t>
            </w:r>
          </w:p>
        </w:tc>
        <w:tc>
          <w:tcPr>
            <w:tcW w:w="1873" w:type="dxa"/>
          </w:tcPr>
          <w:p w14:paraId="0D56FD44" w14:textId="77777777" w:rsidR="008B71B0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EE35B" w14:textId="77777777" w:rsidR="000D07EA" w:rsidRDefault="000D07EA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A5091A" w14:textId="77777777" w:rsidR="00790B50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65B0BA0" w14:textId="77777777" w:rsidR="00790B50" w:rsidRPr="009C54AE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B71B0" w:rsidRPr="009C54AE" w14:paraId="673A40DB" w14:textId="77777777" w:rsidTr="008249E3">
        <w:tc>
          <w:tcPr>
            <w:tcW w:w="1701" w:type="dxa"/>
          </w:tcPr>
          <w:p w14:paraId="3BE0587A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8AF0CE6" w14:textId="77777777" w:rsidR="008B71B0" w:rsidRPr="009C54AE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zasady tworzenia autorskich programów nauczania oraz  dokona oceny wybranego programu edukacyjnego</w:t>
            </w:r>
            <w:r w:rsidR="00C04BDA">
              <w:rPr>
                <w:rFonts w:ascii="Corbel" w:hAnsi="Corbel"/>
                <w:b w:val="0"/>
                <w:smallCaps w:val="0"/>
                <w:szCs w:val="24"/>
              </w:rPr>
              <w:t xml:space="preserve"> pod kątem potrzeb i możliwości rozwojowych uczniów</w:t>
            </w:r>
          </w:p>
        </w:tc>
        <w:tc>
          <w:tcPr>
            <w:tcW w:w="1873" w:type="dxa"/>
          </w:tcPr>
          <w:p w14:paraId="5E8E9F75" w14:textId="77777777" w:rsidR="008B71B0" w:rsidRDefault="00790B50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C04BDA">
              <w:rPr>
                <w:rFonts w:ascii="Corbel" w:hAnsi="Corbel"/>
                <w:b w:val="0"/>
                <w:smallCaps w:val="0"/>
                <w:szCs w:val="24"/>
              </w:rPr>
              <w:t>.U02</w:t>
            </w:r>
          </w:p>
          <w:p w14:paraId="2088256C" w14:textId="77777777" w:rsidR="00C04BDA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  <w:p w14:paraId="22105283" w14:textId="77777777" w:rsidR="00C04BDA" w:rsidRPr="009C54AE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B71B0" w:rsidRPr="009C54AE" w14:paraId="1BF850C6" w14:textId="77777777" w:rsidTr="008249E3">
        <w:tc>
          <w:tcPr>
            <w:tcW w:w="1701" w:type="dxa"/>
          </w:tcPr>
          <w:p w14:paraId="40D70686" w14:textId="77777777" w:rsidR="008B71B0" w:rsidRPr="009C54AE" w:rsidRDefault="008B71B0" w:rsidP="00216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163D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220AEA" w14:textId="77777777" w:rsidR="008B71B0" w:rsidRPr="009C54AE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</w:t>
            </w:r>
            <w:r w:rsidR="00F55A76">
              <w:rPr>
                <w:rFonts w:ascii="Corbel" w:hAnsi="Corbel"/>
                <w:b w:val="0"/>
                <w:smallCaps w:val="0"/>
                <w:szCs w:val="24"/>
              </w:rPr>
              <w:t>ojektuje dzień aktywności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klas I-III, dobierając  lub tworząc odpowiednie materiały, środki oraz adekwatne do celów zajęć metody i formy organizacyjne</w:t>
            </w:r>
            <w:r w:rsidR="00790B50">
              <w:rPr>
                <w:rFonts w:ascii="Corbel" w:hAnsi="Corbel"/>
                <w:b w:val="0"/>
                <w:smallCaps w:val="0"/>
                <w:szCs w:val="24"/>
              </w:rPr>
              <w:t xml:space="preserve">, a także zaplanuje sposób </w:t>
            </w:r>
            <w:r w:rsidR="00F55A76">
              <w:rPr>
                <w:rFonts w:ascii="Corbel" w:hAnsi="Corbel"/>
                <w:b w:val="0"/>
                <w:smallCaps w:val="0"/>
                <w:szCs w:val="24"/>
              </w:rPr>
              <w:t xml:space="preserve">kontroli i </w:t>
            </w:r>
            <w:r w:rsidR="00790B50">
              <w:rPr>
                <w:rFonts w:ascii="Corbel" w:hAnsi="Corbel"/>
                <w:b w:val="0"/>
                <w:smallCaps w:val="0"/>
                <w:szCs w:val="24"/>
              </w:rPr>
              <w:t>oceniania uczniów</w:t>
            </w:r>
          </w:p>
        </w:tc>
        <w:tc>
          <w:tcPr>
            <w:tcW w:w="1873" w:type="dxa"/>
          </w:tcPr>
          <w:p w14:paraId="79096A60" w14:textId="77777777" w:rsidR="00790B50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7942EDFE" w14:textId="77777777" w:rsidR="008B71B0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7B112B3" w14:textId="77777777" w:rsidR="00C04BDA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7F272661" w14:textId="77777777" w:rsidR="00C04BDA" w:rsidRPr="009C54AE" w:rsidRDefault="00C04BDA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163D1" w:rsidRPr="009C54AE" w14:paraId="6E6A1A58" w14:textId="77777777" w:rsidTr="008249E3">
        <w:tc>
          <w:tcPr>
            <w:tcW w:w="1701" w:type="dxa"/>
          </w:tcPr>
          <w:p w14:paraId="203F8762" w14:textId="77777777" w:rsidR="002163D1" w:rsidRPr="009C54AE" w:rsidRDefault="002163D1" w:rsidP="00216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0399112" w14:textId="77777777" w:rsidR="002163D1" w:rsidRPr="009C54AE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samooceny własnej pracy w zakresie posiadanych umiejętności związanych z formowaniem właściwych postaw uczniów</w:t>
            </w:r>
          </w:p>
        </w:tc>
        <w:tc>
          <w:tcPr>
            <w:tcW w:w="1873" w:type="dxa"/>
          </w:tcPr>
          <w:p w14:paraId="7B7F2A8A" w14:textId="77777777" w:rsidR="000D07EA" w:rsidRDefault="000D07EA" w:rsidP="00047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8FE984" w14:textId="77777777" w:rsidR="000479B2" w:rsidRDefault="000479B2" w:rsidP="00047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F55A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3FE50AF" w14:textId="77777777" w:rsidR="002163D1" w:rsidRPr="009C54AE" w:rsidRDefault="002163D1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819AD3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1D9068" w14:textId="77777777" w:rsidR="008B71B0" w:rsidRPr="009C54AE" w:rsidRDefault="008B71B0" w:rsidP="008B71B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339B416" w14:textId="77777777" w:rsidR="008B71B0" w:rsidRPr="009C54AE" w:rsidRDefault="008B71B0" w:rsidP="008B71B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BE5C59" w14:textId="77777777" w:rsidR="008B71B0" w:rsidRPr="009C54AE" w:rsidRDefault="008B71B0" w:rsidP="008B71B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B71B0" w:rsidRPr="009C54AE" w14:paraId="6C27097B" w14:textId="77777777" w:rsidTr="008249E3">
        <w:tc>
          <w:tcPr>
            <w:tcW w:w="9639" w:type="dxa"/>
          </w:tcPr>
          <w:p w14:paraId="3CE9B08E" w14:textId="77777777" w:rsidR="008B71B0" w:rsidRPr="009C54AE" w:rsidRDefault="008B71B0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71B0" w:rsidRPr="009C54AE" w14:paraId="1089DC0C" w14:textId="77777777" w:rsidTr="008249E3">
        <w:tc>
          <w:tcPr>
            <w:tcW w:w="9639" w:type="dxa"/>
          </w:tcPr>
          <w:p w14:paraId="30A3A1FB" w14:textId="59164598" w:rsidR="008B71B0" w:rsidRPr="009C54AE" w:rsidRDefault="000912A5" w:rsidP="0053099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procesu nauczania uczenia się na etapie edukacji wczesnoszkolnej </w:t>
            </w:r>
            <w:r w:rsidR="005914A3">
              <w:rPr>
                <w:rFonts w:ascii="Corbel" w:hAnsi="Corbel"/>
                <w:sz w:val="24"/>
                <w:szCs w:val="24"/>
              </w:rPr>
              <w:t xml:space="preserve"> – pojęcia i zakres dydaktyki nauczania zintegrowanego</w:t>
            </w:r>
            <w:r w:rsidR="001E393D">
              <w:rPr>
                <w:rFonts w:ascii="Corbel" w:hAnsi="Corbel"/>
                <w:sz w:val="24"/>
                <w:szCs w:val="24"/>
              </w:rPr>
              <w:t xml:space="preserve"> w odniesieniu do teorii pedagogicznych. </w:t>
            </w:r>
            <w:r w:rsidR="0053099F">
              <w:rPr>
                <w:rFonts w:ascii="Corbel" w:hAnsi="Corbel"/>
                <w:sz w:val="24"/>
                <w:szCs w:val="24"/>
              </w:rPr>
              <w:t>Cele w edukacji wczesnoszkolnej: podziały; zastosowanie; taksonomia; operacjonalizacja celów kształcenia.</w:t>
            </w:r>
          </w:p>
        </w:tc>
      </w:tr>
      <w:tr w:rsidR="004B7F6F" w:rsidRPr="009C54AE" w14:paraId="5E87BB80" w14:textId="77777777" w:rsidTr="008249E3">
        <w:tc>
          <w:tcPr>
            <w:tcW w:w="9639" w:type="dxa"/>
          </w:tcPr>
          <w:p w14:paraId="6CD5BB84" w14:textId="77777777" w:rsidR="004B7F6F" w:rsidRDefault="004B7F6F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integracji w edukacji wczesnoszkolnej, jej prekursorzy i współczesne wymiary.</w:t>
            </w:r>
          </w:p>
        </w:tc>
      </w:tr>
      <w:tr w:rsidR="008B71B0" w:rsidRPr="009C54AE" w14:paraId="3973A509" w14:textId="77777777" w:rsidTr="008249E3">
        <w:tc>
          <w:tcPr>
            <w:tcW w:w="9639" w:type="dxa"/>
          </w:tcPr>
          <w:p w14:paraId="2B6AC0D0" w14:textId="0F161624" w:rsidR="008B71B0" w:rsidRPr="001E393D" w:rsidRDefault="001E393D" w:rsidP="001E39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Podstawa programowa, programy nauczania, przewodniki i podręczniki w edukacji wczesnoszkolnej. </w:t>
            </w:r>
          </w:p>
        </w:tc>
      </w:tr>
      <w:tr w:rsidR="000912A5" w:rsidRPr="009C54AE" w14:paraId="1E7DE4FB" w14:textId="77777777" w:rsidTr="008249E3">
        <w:tc>
          <w:tcPr>
            <w:tcW w:w="9639" w:type="dxa"/>
          </w:tcPr>
          <w:p w14:paraId="248F09F6" w14:textId="3AB51C2F" w:rsidR="000912A5" w:rsidRPr="009C54AE" w:rsidRDefault="001E393D" w:rsidP="001E393D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Proces diagnozy, kontroli i oceniania ucznia klas I-III. Rodzaje i sposoby kontroli i oceny ucznia. Ocenianie kształtujące.</w:t>
            </w:r>
          </w:p>
        </w:tc>
      </w:tr>
      <w:tr w:rsidR="000577D2" w:rsidRPr="009C54AE" w14:paraId="75397961" w14:textId="77777777" w:rsidTr="008249E3">
        <w:tc>
          <w:tcPr>
            <w:tcW w:w="9639" w:type="dxa"/>
          </w:tcPr>
          <w:p w14:paraId="5EC63704" w14:textId="3E14CA22" w:rsidR="000577D2" w:rsidRDefault="001E393D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Indywidualizacja w edukacji wczesnoszkolnej – podstawowe pojęcia. </w:t>
            </w:r>
          </w:p>
        </w:tc>
      </w:tr>
      <w:tr w:rsidR="0053099F" w:rsidRPr="009C54AE" w14:paraId="6C3AB292" w14:textId="77777777" w:rsidTr="008249E3">
        <w:tc>
          <w:tcPr>
            <w:tcW w:w="9639" w:type="dxa"/>
          </w:tcPr>
          <w:p w14:paraId="79D49A91" w14:textId="50DA41C4" w:rsidR="0053099F" w:rsidRDefault="0053099F" w:rsidP="005309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53099F" w:rsidRPr="009C54AE" w14:paraId="4803BCBA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1C7" w14:textId="1F54C37A" w:rsidR="0053099F" w:rsidRPr="009C54AE" w:rsidRDefault="0053099F" w:rsidP="005309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media w edukacji.  </w:t>
            </w:r>
          </w:p>
        </w:tc>
      </w:tr>
      <w:tr w:rsidR="0053099F" w:rsidRPr="009C54AE" w14:paraId="1800DD53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18D1" w14:textId="77777777" w:rsidR="0053099F" w:rsidRDefault="0053099F" w:rsidP="005309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Alternatywne systemy edukacyjne</w:t>
            </w:r>
          </w:p>
        </w:tc>
      </w:tr>
    </w:tbl>
    <w:p w14:paraId="743772FE" w14:textId="77777777" w:rsidR="000577D2" w:rsidRDefault="000577D2" w:rsidP="000577D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E43832C" w14:textId="77777777" w:rsidR="008B71B0" w:rsidRPr="009C54AE" w:rsidRDefault="008B71B0" w:rsidP="008B71B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F0BDD11" w14:textId="77777777" w:rsidR="008B71B0" w:rsidRPr="009C54AE" w:rsidRDefault="008B71B0" w:rsidP="008B71B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B71B0" w:rsidRPr="009C54AE" w14:paraId="6C96B164" w14:textId="77777777" w:rsidTr="008249E3">
        <w:tc>
          <w:tcPr>
            <w:tcW w:w="9639" w:type="dxa"/>
          </w:tcPr>
          <w:p w14:paraId="152CA3DA" w14:textId="77777777" w:rsidR="008B71B0" w:rsidRPr="009C54AE" w:rsidRDefault="008B71B0" w:rsidP="008249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71B0" w:rsidRPr="009C54AE" w14:paraId="4B1C730F" w14:textId="77777777" w:rsidTr="008249E3">
        <w:tc>
          <w:tcPr>
            <w:tcW w:w="9639" w:type="dxa"/>
          </w:tcPr>
          <w:p w14:paraId="6C20494E" w14:textId="59272F47" w:rsidR="008B71B0" w:rsidRDefault="00F45B61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nauczania-uczenia się na poziomie edukacji wczesnoszkolnej</w:t>
            </w:r>
            <w:r w:rsidR="0053099F">
              <w:rPr>
                <w:rFonts w:ascii="Corbel" w:hAnsi="Corbel"/>
                <w:sz w:val="24"/>
                <w:szCs w:val="24"/>
              </w:rPr>
              <w:t>:</w:t>
            </w:r>
          </w:p>
          <w:p w14:paraId="2DA91878" w14:textId="6AB938EE" w:rsidR="00F45B61" w:rsidRPr="009C54AE" w:rsidRDefault="0053099F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5914A3">
              <w:rPr>
                <w:rFonts w:ascii="Corbel" w:hAnsi="Corbel"/>
                <w:sz w:val="24"/>
                <w:szCs w:val="24"/>
              </w:rPr>
              <w:t xml:space="preserve">naliza programów </w:t>
            </w:r>
            <w:r>
              <w:rPr>
                <w:rFonts w:ascii="Corbel" w:hAnsi="Corbel"/>
                <w:sz w:val="24"/>
                <w:szCs w:val="24"/>
              </w:rPr>
              <w:t>nauczania</w:t>
            </w:r>
            <w:r w:rsidR="005914A3">
              <w:rPr>
                <w:rFonts w:ascii="Corbel" w:hAnsi="Corbel"/>
                <w:sz w:val="24"/>
                <w:szCs w:val="24"/>
              </w:rPr>
              <w:t>, przewodników dla nauczyciela i podręczników.</w:t>
            </w:r>
          </w:p>
        </w:tc>
      </w:tr>
      <w:tr w:rsidR="008B71B0" w:rsidRPr="009C54AE" w14:paraId="73A9F283" w14:textId="77777777" w:rsidTr="008249E3">
        <w:tc>
          <w:tcPr>
            <w:tcW w:w="9639" w:type="dxa"/>
          </w:tcPr>
          <w:p w14:paraId="1D76DA85" w14:textId="46C02BBD" w:rsidR="008B71B0" w:rsidRPr="009C54AE" w:rsidRDefault="001E393D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kształcenia – operacjonalizacja celów kształcenia. </w:t>
            </w:r>
          </w:p>
        </w:tc>
      </w:tr>
      <w:tr w:rsidR="008B71B0" w:rsidRPr="009C54AE" w14:paraId="1FC34D6F" w14:textId="77777777" w:rsidTr="008249E3">
        <w:tc>
          <w:tcPr>
            <w:tcW w:w="9639" w:type="dxa"/>
          </w:tcPr>
          <w:p w14:paraId="59C96F65" w14:textId="0B56CE82" w:rsidR="008B71B0" w:rsidRPr="009C54AE" w:rsidRDefault="0053099F" w:rsidP="005914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elementów oceniania kształtującego w trakcie procesu edukacyjnego: kryteria oceniania, informacja zwrotna. Tworzenie oceny opisowej. </w:t>
            </w:r>
          </w:p>
        </w:tc>
      </w:tr>
      <w:tr w:rsidR="004320FE" w:rsidRPr="009C54AE" w14:paraId="66A9D1B7" w14:textId="77777777" w:rsidTr="008249E3">
        <w:tc>
          <w:tcPr>
            <w:tcW w:w="9639" w:type="dxa"/>
          </w:tcPr>
          <w:p w14:paraId="227E69B4" w14:textId="126656AA" w:rsidR="004320FE" w:rsidRDefault="0053099F" w:rsidP="005914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aktywizujące w edukacji wczesnoszkolnej.</w:t>
            </w:r>
          </w:p>
        </w:tc>
      </w:tr>
      <w:tr w:rsidR="000912A5" w:rsidRPr="009C54AE" w14:paraId="2719669E" w14:textId="77777777" w:rsidTr="008249E3">
        <w:tc>
          <w:tcPr>
            <w:tcW w:w="9639" w:type="dxa"/>
          </w:tcPr>
          <w:p w14:paraId="10C9C1B8" w14:textId="77777777" w:rsidR="000912A5" w:rsidRPr="009C54AE" w:rsidRDefault="00251356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Organizowanie procesu nauczania-uczenia się.  Scenariusz zajęć</w:t>
            </w:r>
            <w:r w:rsidR="004B7F6F">
              <w:rPr>
                <w:rFonts w:ascii="Corbel" w:hAnsi="Corbel"/>
                <w:sz w:val="24"/>
                <w:szCs w:val="24"/>
              </w:rPr>
              <w:t xml:space="preserve"> całodniowych.</w:t>
            </w:r>
          </w:p>
        </w:tc>
      </w:tr>
      <w:tr w:rsidR="000912A5" w:rsidRPr="009C54AE" w14:paraId="6F5F4571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CC6" w14:textId="77777777" w:rsidR="000912A5" w:rsidRPr="009C54AE" w:rsidRDefault="004B7F6F" w:rsidP="004B7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– projektowanie zajęć zintegrowanych – praca w grupach</w:t>
            </w:r>
          </w:p>
        </w:tc>
      </w:tr>
      <w:tr w:rsidR="000912A5" w:rsidRPr="009C54AE" w14:paraId="7A1C9FCD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6E1" w14:textId="26CE7452" w:rsidR="004B7F6F" w:rsidRPr="009C54AE" w:rsidRDefault="004B7F6F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Prezentowanie opracowanych scenariuszy zajęć i wzajemna ich ocena pod kątem założonych </w:t>
            </w:r>
            <w:r w:rsidR="0053099F">
              <w:rPr>
                <w:rFonts w:ascii="Corbel" w:hAnsi="Corbel"/>
                <w:sz w:val="24"/>
                <w:szCs w:val="24"/>
              </w:rPr>
              <w:t xml:space="preserve">kryteriów. </w:t>
            </w:r>
          </w:p>
        </w:tc>
      </w:tr>
      <w:tr w:rsidR="000912A5" w:rsidRPr="009C54AE" w14:paraId="165D59D4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20D" w14:textId="77777777" w:rsidR="000912A5" w:rsidRPr="009C54AE" w:rsidRDefault="000B7C75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0912A5" w:rsidRPr="009C54AE" w14:paraId="2A09F5AF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79F1" w14:textId="77777777" w:rsidR="000912A5" w:rsidRPr="009C54AE" w:rsidRDefault="00B2219B" w:rsidP="000B7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nauczyciela w procesie zintegrowanego nauczania – uczenia się w klasach I-III</w:t>
            </w:r>
            <w:r w:rsidR="000B7C75">
              <w:rPr>
                <w:rFonts w:ascii="Corbel" w:hAnsi="Corbel"/>
                <w:sz w:val="24"/>
                <w:szCs w:val="24"/>
              </w:rPr>
              <w:t xml:space="preserve"> (style i techniki nauczania – uczenia się).</w:t>
            </w:r>
          </w:p>
        </w:tc>
      </w:tr>
    </w:tbl>
    <w:p w14:paraId="5B22F9F6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DC45D4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6FD2B3" w14:textId="77777777" w:rsidR="008B71B0" w:rsidRPr="0046398B" w:rsidRDefault="008B71B0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6398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44F2DA18" w14:textId="52E2AB0D" w:rsidR="008B71B0" w:rsidRPr="0046398B" w:rsidRDefault="008B71B0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6398B">
        <w:rPr>
          <w:rFonts w:ascii="Corbel" w:hAnsi="Corbel"/>
          <w:b w:val="0"/>
          <w:smallCaps w:val="0"/>
          <w:szCs w:val="24"/>
        </w:rPr>
        <w:t>Ćwiczenia: analiza tekstów z dyskusją, praca w grupach</w:t>
      </w:r>
      <w:r w:rsidR="0046398B">
        <w:rPr>
          <w:rFonts w:ascii="Corbel" w:hAnsi="Corbel"/>
          <w:b w:val="0"/>
          <w:smallCaps w:val="0"/>
          <w:szCs w:val="24"/>
        </w:rPr>
        <w:t>, projektowanie scenariusza zajęć</w:t>
      </w:r>
      <w:r w:rsidR="0053099F">
        <w:rPr>
          <w:rFonts w:ascii="Corbel" w:hAnsi="Corbel"/>
          <w:b w:val="0"/>
          <w:smallCaps w:val="0"/>
          <w:szCs w:val="24"/>
        </w:rPr>
        <w:t xml:space="preserve"> wraz z pomocami dydaktycznymi. </w:t>
      </w:r>
    </w:p>
    <w:p w14:paraId="33A5A5FC" w14:textId="77777777" w:rsidR="008B71B0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DD7129" w14:textId="77777777" w:rsidR="008B71B0" w:rsidRPr="009C54AE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E4B3012" w14:textId="77777777" w:rsidR="008B71B0" w:rsidRPr="009C54AE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01E3F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F152C88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B71B0" w:rsidRPr="009C54AE" w14:paraId="1896C1A2" w14:textId="77777777" w:rsidTr="008249E3">
        <w:tc>
          <w:tcPr>
            <w:tcW w:w="1985" w:type="dxa"/>
            <w:vAlign w:val="center"/>
          </w:tcPr>
          <w:p w14:paraId="5A5A287C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CFF709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844F3E0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4CCFE4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D00685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B71B0" w:rsidRPr="009C54AE" w14:paraId="632F9FB0" w14:textId="77777777" w:rsidTr="008249E3">
        <w:tc>
          <w:tcPr>
            <w:tcW w:w="1985" w:type="dxa"/>
          </w:tcPr>
          <w:p w14:paraId="6A8F28DC" w14:textId="77777777" w:rsidR="008B71B0" w:rsidRPr="00D44E7C" w:rsidRDefault="008B71B0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11F64EE" w14:textId="77777777" w:rsidR="008B71B0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614881" w:rsidRPr="00D44E7C">
              <w:rPr>
                <w:rFonts w:ascii="Corbel" w:hAnsi="Corbel"/>
                <w:sz w:val="24"/>
                <w:szCs w:val="24"/>
              </w:rPr>
              <w:t>pisemny</w:t>
            </w:r>
            <w:r w:rsidRPr="00D44E7C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C6FAC3D" w14:textId="77777777" w:rsidR="008B71B0" w:rsidRPr="00F26CEE" w:rsidRDefault="0046398B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26CEE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8B71B0" w:rsidRPr="009C54AE" w14:paraId="00CCB3CA" w14:textId="77777777" w:rsidTr="008249E3">
        <w:tc>
          <w:tcPr>
            <w:tcW w:w="1985" w:type="dxa"/>
          </w:tcPr>
          <w:p w14:paraId="350E02C6" w14:textId="77777777" w:rsidR="008B71B0" w:rsidRPr="00D44E7C" w:rsidRDefault="008B71B0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58D259E" w14:textId="26B331A1" w:rsidR="008B71B0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2E90760" w14:textId="4B22C68D" w:rsidR="008B71B0" w:rsidRPr="00F26CEE" w:rsidRDefault="001552D2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26CEE">
              <w:rPr>
                <w:rFonts w:ascii="Corbel" w:hAnsi="Corbel"/>
                <w:sz w:val="24"/>
                <w:szCs w:val="24"/>
              </w:rPr>
              <w:t xml:space="preserve"> ćw</w:t>
            </w:r>
          </w:p>
        </w:tc>
      </w:tr>
      <w:tr w:rsidR="0046398B" w:rsidRPr="009C54AE" w14:paraId="44D60029" w14:textId="77777777" w:rsidTr="008249E3">
        <w:tc>
          <w:tcPr>
            <w:tcW w:w="1985" w:type="dxa"/>
          </w:tcPr>
          <w:p w14:paraId="4819EB8E" w14:textId="77777777" w:rsidR="0046398B" w:rsidRPr="00D44E7C" w:rsidRDefault="0046398B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56E6FA5" w14:textId="77777777" w:rsidR="0046398B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obserwacja w trakcie zajęć, ocena za pracę grupową – scenariusz zajęć</w:t>
            </w:r>
          </w:p>
        </w:tc>
        <w:tc>
          <w:tcPr>
            <w:tcW w:w="2126" w:type="dxa"/>
          </w:tcPr>
          <w:p w14:paraId="18BDCFB5" w14:textId="77777777" w:rsidR="0046398B" w:rsidRPr="00D44E7C" w:rsidRDefault="0046398B" w:rsidP="00BD606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46398B" w:rsidRPr="009C54AE" w14:paraId="438CFCFA" w14:textId="77777777" w:rsidTr="004639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194" w14:textId="77777777" w:rsidR="0046398B" w:rsidRPr="00D44E7C" w:rsidRDefault="0046398B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F0E" w14:textId="77777777" w:rsidR="0046398B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254" w14:textId="77777777" w:rsidR="0046398B" w:rsidRPr="00D44E7C" w:rsidRDefault="0046398B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12D1E235" w14:textId="77777777" w:rsidR="008B71B0" w:rsidRPr="009C54AE" w:rsidRDefault="008B71B0" w:rsidP="00AE69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DFC780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52E79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B71B0" w:rsidRPr="009C54AE" w14:paraId="198FB4FB" w14:textId="77777777" w:rsidTr="008249E3">
        <w:tc>
          <w:tcPr>
            <w:tcW w:w="9670" w:type="dxa"/>
          </w:tcPr>
          <w:p w14:paraId="6804C1E7" w14:textId="43A36672" w:rsidR="008B71B0" w:rsidRPr="009C54AE" w:rsidRDefault="00614A5F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FFE">
              <w:rPr>
                <w:rFonts w:ascii="Corbel" w:hAnsi="Corbel"/>
                <w:b w:val="0"/>
                <w:smallCaps w:val="0"/>
                <w:szCs w:val="24"/>
              </w:rPr>
              <w:t xml:space="preserve">Uczestnictwo i aktywność w zajęciach (plusy za aktywność), opracowanie w grupach scenariusza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zajęć zintegrowanych, </w:t>
            </w:r>
            <w:r w:rsidR="001D4162">
              <w:rPr>
                <w:rFonts w:ascii="Corbel" w:hAnsi="Corbel"/>
                <w:b w:val="0"/>
                <w:smallCaps w:val="0"/>
                <w:szCs w:val="24"/>
              </w:rPr>
              <w:t xml:space="preserve">realizacja prac projektowych,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</w:t>
            </w:r>
            <w:r w:rsidRPr="00D81FF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91EB08A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67702D" w14:textId="77777777" w:rsidR="008B71B0" w:rsidRPr="009C54AE" w:rsidRDefault="008B71B0" w:rsidP="008B71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0476A94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B71B0" w:rsidRPr="009C54AE" w14:paraId="715AF19B" w14:textId="77777777" w:rsidTr="008249E3">
        <w:tc>
          <w:tcPr>
            <w:tcW w:w="4962" w:type="dxa"/>
            <w:vAlign w:val="center"/>
          </w:tcPr>
          <w:p w14:paraId="0ED08FC1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227865F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71B0" w:rsidRPr="009C54AE" w14:paraId="3ADDE597" w14:textId="77777777" w:rsidTr="008249E3">
        <w:tc>
          <w:tcPr>
            <w:tcW w:w="4962" w:type="dxa"/>
          </w:tcPr>
          <w:p w14:paraId="48F3B454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59DF72" w14:textId="77777777" w:rsidR="008B71B0" w:rsidRPr="009C54AE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B71B0" w:rsidRPr="009C54AE" w14:paraId="049AC785" w14:textId="77777777" w:rsidTr="008249E3">
        <w:tc>
          <w:tcPr>
            <w:tcW w:w="4962" w:type="dxa"/>
          </w:tcPr>
          <w:p w14:paraId="6BF7CC9A" w14:textId="33A7574F" w:rsidR="008B71B0" w:rsidRPr="00B57AC8" w:rsidRDefault="008B71B0" w:rsidP="00B57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57AC8">
              <w:rPr>
                <w:rFonts w:ascii="Corbel" w:hAnsi="Corbel"/>
                <w:sz w:val="24"/>
                <w:szCs w:val="24"/>
              </w:rPr>
              <w:t xml:space="preserve"> -</w:t>
            </w:r>
            <w:r w:rsidR="00AE4046" w:rsidRPr="00B57AC8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B57AC8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1C710F68" w14:textId="77777777" w:rsidR="008B71B0" w:rsidRDefault="008B71B0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6C663C" w14:textId="3F411C92" w:rsidR="00AE4046" w:rsidRPr="009C54AE" w:rsidRDefault="00B57AC8" w:rsidP="00B57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71B0" w:rsidRPr="009C54AE" w14:paraId="174B6F3A" w14:textId="77777777" w:rsidTr="008249E3">
        <w:tc>
          <w:tcPr>
            <w:tcW w:w="4962" w:type="dxa"/>
          </w:tcPr>
          <w:p w14:paraId="40E4E3E0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806E8CF" w14:textId="77777777" w:rsidR="00AE4046" w:rsidRDefault="008B71B0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C1E1E46" w14:textId="77777777" w:rsidR="00AE4046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 xml:space="preserve">do </w:t>
            </w:r>
            <w:r w:rsidR="008B71B0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14:paraId="1A7C2B70" w14:textId="77777777" w:rsidR="008B71B0" w:rsidRPr="009C54AE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289B3085" w14:textId="77777777" w:rsidR="008B71B0" w:rsidRDefault="008B71B0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4A12712" w14:textId="77777777" w:rsidR="005113FF" w:rsidRDefault="005113FF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64C5B1" w14:textId="77777777" w:rsidR="005113FF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113FF">
              <w:rPr>
                <w:rFonts w:ascii="Corbel" w:hAnsi="Corbel"/>
                <w:sz w:val="24"/>
                <w:szCs w:val="24"/>
              </w:rPr>
              <w:t>0</w:t>
            </w:r>
          </w:p>
          <w:p w14:paraId="5600DD35" w14:textId="77777777" w:rsidR="005113FF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7A332626" w14:textId="77777777" w:rsidR="005113FF" w:rsidRPr="009C54AE" w:rsidRDefault="005113FF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B71B0" w:rsidRPr="009C54AE" w14:paraId="6BCE881C" w14:textId="77777777" w:rsidTr="008249E3">
        <w:tc>
          <w:tcPr>
            <w:tcW w:w="4962" w:type="dxa"/>
          </w:tcPr>
          <w:p w14:paraId="43F6BB71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B81C0CE" w14:textId="77777777" w:rsidR="008B71B0" w:rsidRPr="009C54AE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B71B0" w:rsidRPr="009C54AE" w14:paraId="67C59295" w14:textId="77777777" w:rsidTr="008249E3">
        <w:tc>
          <w:tcPr>
            <w:tcW w:w="4962" w:type="dxa"/>
          </w:tcPr>
          <w:p w14:paraId="6D487BF3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C81B22" w14:textId="77777777" w:rsidR="008B71B0" w:rsidRPr="009C54AE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9556EA" w14:textId="77777777" w:rsidR="008B71B0" w:rsidRPr="00234A66" w:rsidRDefault="008B71B0" w:rsidP="008B71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234A6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7934215A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F06B6F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5567757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71B0" w:rsidRPr="009C54AE" w14:paraId="7BC99FA9" w14:textId="77777777" w:rsidTr="008249E3">
        <w:trPr>
          <w:trHeight w:val="397"/>
        </w:trPr>
        <w:tc>
          <w:tcPr>
            <w:tcW w:w="3544" w:type="dxa"/>
          </w:tcPr>
          <w:p w14:paraId="012CFB4F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B1A9BE" w14:textId="77777777" w:rsidR="008B71B0" w:rsidRPr="009C54AE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D44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B71B0" w:rsidRPr="009C54AE" w14:paraId="7EB592B1" w14:textId="77777777" w:rsidTr="008249E3">
        <w:trPr>
          <w:trHeight w:val="397"/>
        </w:trPr>
        <w:tc>
          <w:tcPr>
            <w:tcW w:w="3544" w:type="dxa"/>
          </w:tcPr>
          <w:p w14:paraId="00FF0033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B743EC" w14:textId="77777777" w:rsidR="008B71B0" w:rsidRPr="009C54AE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D44E7C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16C9936E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2991A4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C520A3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71B0" w:rsidRPr="00B57AC8" w14:paraId="7B2AEE53" w14:textId="77777777" w:rsidTr="008249E3">
        <w:trPr>
          <w:trHeight w:val="397"/>
        </w:trPr>
        <w:tc>
          <w:tcPr>
            <w:tcW w:w="7513" w:type="dxa"/>
          </w:tcPr>
          <w:p w14:paraId="4481E1CF" w14:textId="77777777" w:rsidR="00EB50E5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316AB5" w14:textId="1B70CEB5" w:rsidR="00B22169" w:rsidRDefault="00B22169" w:rsidP="000B7C75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M., Nauczycielska diagnoza pedagogiczna w przedszkolu i w szkole, Difin, Warszawa 2001.</w:t>
            </w:r>
          </w:p>
          <w:p w14:paraId="45C09ED0" w14:textId="40E18829" w:rsidR="00DE5B3E" w:rsidRPr="000B7C75" w:rsidRDefault="000B7C75" w:rsidP="000B7C75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</w:t>
            </w:r>
            <w:r w:rsidRPr="000B7C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mpuls, Kraków 2012.</w:t>
            </w:r>
          </w:p>
          <w:p w14:paraId="09995886" w14:textId="77777777" w:rsidR="000B7C75" w:rsidRDefault="000B7C75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Hurło L., Klus-Stańska D., Łojko M., Paradygmaty współczesnej dydaktyki.</w:t>
            </w:r>
            <w:r w:rsidR="00561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</w:t>
            </w:r>
            <w:r w:rsidR="00561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</w:t>
            </w:r>
          </w:p>
          <w:p w14:paraId="5AE5C0AE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3B1DAF4C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7CDAD983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5CB7EBAB" w14:textId="07DA92A8" w:rsidR="00B22169" w:rsidRPr="00B22169" w:rsidRDefault="00B22169" w:rsidP="00B22169">
            <w:pPr>
              <w:pStyle w:val="Akapitzlist"/>
              <w:numPr>
                <w:ilvl w:val="0"/>
                <w:numId w:val="6"/>
              </w:numPr>
              <w:spacing w:after="0"/>
              <w:ind w:left="171" w:hanging="171"/>
              <w:rPr>
                <w:rFonts w:ascii="Corbel" w:hAnsi="Corbel"/>
                <w:color w:val="000000"/>
                <w:sz w:val="24"/>
                <w:szCs w:val="24"/>
              </w:rPr>
            </w:pPr>
            <w:r w:rsidRPr="00B22169">
              <w:rPr>
                <w:rFonts w:ascii="Corbel" w:hAnsi="Corbel"/>
                <w:color w:val="000000"/>
                <w:sz w:val="24"/>
                <w:szCs w:val="24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72D76DCC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</w:t>
            </w:r>
            <w:r w:rsidR="00907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 J., Mikrut A., Kształcenie zintegrowane dzieci o specjalnych potrzebach edukacyjnych.</w:t>
            </w:r>
            <w:r w:rsidR="00907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Akademii Pedagogicznej,  Kraków 2002</w:t>
            </w:r>
          </w:p>
          <w:p w14:paraId="4D9C2B03" w14:textId="77777777" w:rsidR="00561F8B" w:rsidRP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561F8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lastRenderedPageBreak/>
              <w:t>Ward H., Roden J., Teaching science in the primary classroom, Sage , London 2012</w:t>
            </w:r>
          </w:p>
        </w:tc>
      </w:tr>
      <w:tr w:rsidR="008B71B0" w:rsidRPr="009C54AE" w14:paraId="6DA5E53E" w14:textId="77777777" w:rsidTr="00CD02FA">
        <w:trPr>
          <w:trHeight w:val="2683"/>
        </w:trPr>
        <w:tc>
          <w:tcPr>
            <w:tcW w:w="7513" w:type="dxa"/>
          </w:tcPr>
          <w:p w14:paraId="3905D6FF" w14:textId="77777777" w:rsidR="008B71B0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015BD65" w14:textId="77777777" w:rsidR="00845A3B" w:rsidRPr="00F36455" w:rsidRDefault="00907CB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</w:t>
            </w:r>
            <w:r w:rsidR="00F364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0F8D7A" w14:textId="77777777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68B36D97" w14:textId="77777777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468025C1" w14:textId="0E5340AF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Konarzewski K.(red.), Sztuka nauc</w:t>
            </w:r>
            <w:r w:rsidR="0053099F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nia.</w:t>
            </w:r>
            <w:r w:rsidR="005309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Szkoła. Podręcznik akademicki, PWN, Warszawa 2004.</w:t>
            </w:r>
          </w:p>
          <w:p w14:paraId="3D35262B" w14:textId="77777777" w:rsidR="00F36455" w:rsidRPr="00845A3B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3B061D48" w14:textId="77777777" w:rsidR="00845A3B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49A8AD65" w14:textId="735E2856" w:rsidR="00B22169" w:rsidRPr="00B22169" w:rsidRDefault="00B22169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749E2EF1" w14:textId="77777777" w:rsidR="00845A3B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737BC0F1" w14:textId="25920D04" w:rsidR="00B22169" w:rsidRPr="00B22169" w:rsidRDefault="000E6434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105879EE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A636C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4F669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B71B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0EEFE" w14:textId="77777777" w:rsidR="00BB245C" w:rsidRDefault="00BB245C" w:rsidP="008B71B0">
      <w:pPr>
        <w:spacing w:after="0" w:line="240" w:lineRule="auto"/>
      </w:pPr>
      <w:r>
        <w:separator/>
      </w:r>
    </w:p>
  </w:endnote>
  <w:endnote w:type="continuationSeparator" w:id="0">
    <w:p w14:paraId="01E5D6BE" w14:textId="77777777" w:rsidR="00BB245C" w:rsidRDefault="00BB245C" w:rsidP="008B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601E" w14:textId="77777777" w:rsidR="00BB245C" w:rsidRDefault="00BB245C" w:rsidP="008B71B0">
      <w:pPr>
        <w:spacing w:after="0" w:line="240" w:lineRule="auto"/>
      </w:pPr>
      <w:r>
        <w:separator/>
      </w:r>
    </w:p>
  </w:footnote>
  <w:footnote w:type="continuationSeparator" w:id="0">
    <w:p w14:paraId="513F2F8B" w14:textId="77777777" w:rsidR="00BB245C" w:rsidRDefault="00BB245C" w:rsidP="008B71B0">
      <w:pPr>
        <w:spacing w:after="0" w:line="240" w:lineRule="auto"/>
      </w:pPr>
      <w:r>
        <w:continuationSeparator/>
      </w:r>
    </w:p>
  </w:footnote>
  <w:footnote w:id="1">
    <w:p w14:paraId="038041A8" w14:textId="77777777" w:rsidR="008B71B0" w:rsidRDefault="008B71B0" w:rsidP="008B71B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785"/>
    <w:multiLevelType w:val="hybridMultilevel"/>
    <w:tmpl w:val="65E6A3EA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823271">
    <w:abstractNumId w:val="1"/>
  </w:num>
  <w:num w:numId="2" w16cid:durableId="405348659">
    <w:abstractNumId w:val="3"/>
  </w:num>
  <w:num w:numId="3" w16cid:durableId="2000108989">
    <w:abstractNumId w:val="4"/>
  </w:num>
  <w:num w:numId="4" w16cid:durableId="2105420104">
    <w:abstractNumId w:val="2"/>
  </w:num>
  <w:num w:numId="5" w16cid:durableId="750003304">
    <w:abstractNumId w:val="5"/>
  </w:num>
  <w:num w:numId="6" w16cid:durableId="116963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71B0"/>
    <w:rsid w:val="00006F27"/>
    <w:rsid w:val="00034F62"/>
    <w:rsid w:val="000479B2"/>
    <w:rsid w:val="000577D2"/>
    <w:rsid w:val="000912A5"/>
    <w:rsid w:val="000B7C75"/>
    <w:rsid w:val="000D07EA"/>
    <w:rsid w:val="000E6434"/>
    <w:rsid w:val="000F181B"/>
    <w:rsid w:val="000F3204"/>
    <w:rsid w:val="000F34EE"/>
    <w:rsid w:val="001274AF"/>
    <w:rsid w:val="00143822"/>
    <w:rsid w:val="001552D2"/>
    <w:rsid w:val="001706B5"/>
    <w:rsid w:val="0017319D"/>
    <w:rsid w:val="00185CC0"/>
    <w:rsid w:val="00190573"/>
    <w:rsid w:val="001D4162"/>
    <w:rsid w:val="001E393D"/>
    <w:rsid w:val="002163D1"/>
    <w:rsid w:val="00234A66"/>
    <w:rsid w:val="00245134"/>
    <w:rsid w:val="00251356"/>
    <w:rsid w:val="00254E3B"/>
    <w:rsid w:val="00273365"/>
    <w:rsid w:val="002B20D8"/>
    <w:rsid w:val="002C6597"/>
    <w:rsid w:val="002C6A90"/>
    <w:rsid w:val="00355BAB"/>
    <w:rsid w:val="00357EB0"/>
    <w:rsid w:val="003A4847"/>
    <w:rsid w:val="003C484C"/>
    <w:rsid w:val="004320FE"/>
    <w:rsid w:val="0046398B"/>
    <w:rsid w:val="004B7F6F"/>
    <w:rsid w:val="004C62FA"/>
    <w:rsid w:val="00504014"/>
    <w:rsid w:val="005113FF"/>
    <w:rsid w:val="0053099F"/>
    <w:rsid w:val="00561F8B"/>
    <w:rsid w:val="00567477"/>
    <w:rsid w:val="00577EEC"/>
    <w:rsid w:val="00581906"/>
    <w:rsid w:val="005914A3"/>
    <w:rsid w:val="00614881"/>
    <w:rsid w:val="00614A5F"/>
    <w:rsid w:val="00622C3F"/>
    <w:rsid w:val="00637CFF"/>
    <w:rsid w:val="006943E0"/>
    <w:rsid w:val="006951E4"/>
    <w:rsid w:val="00722EDB"/>
    <w:rsid w:val="0077641A"/>
    <w:rsid w:val="00790B50"/>
    <w:rsid w:val="008375E1"/>
    <w:rsid w:val="00845A3B"/>
    <w:rsid w:val="00885179"/>
    <w:rsid w:val="008B0ED4"/>
    <w:rsid w:val="008B71B0"/>
    <w:rsid w:val="008C636E"/>
    <w:rsid w:val="00907CBB"/>
    <w:rsid w:val="00924F26"/>
    <w:rsid w:val="00932227"/>
    <w:rsid w:val="00952590"/>
    <w:rsid w:val="009A0920"/>
    <w:rsid w:val="009A163C"/>
    <w:rsid w:val="009B0B37"/>
    <w:rsid w:val="009E4D66"/>
    <w:rsid w:val="00A05525"/>
    <w:rsid w:val="00A32673"/>
    <w:rsid w:val="00A86331"/>
    <w:rsid w:val="00AE4046"/>
    <w:rsid w:val="00AE697B"/>
    <w:rsid w:val="00B22169"/>
    <w:rsid w:val="00B2219B"/>
    <w:rsid w:val="00B30F8B"/>
    <w:rsid w:val="00B56631"/>
    <w:rsid w:val="00B57AC8"/>
    <w:rsid w:val="00B63C51"/>
    <w:rsid w:val="00BB245C"/>
    <w:rsid w:val="00BB7A40"/>
    <w:rsid w:val="00BD6067"/>
    <w:rsid w:val="00C04BDA"/>
    <w:rsid w:val="00CD02FA"/>
    <w:rsid w:val="00CD059F"/>
    <w:rsid w:val="00D44E7C"/>
    <w:rsid w:val="00D8180D"/>
    <w:rsid w:val="00DA4636"/>
    <w:rsid w:val="00DE5B3E"/>
    <w:rsid w:val="00E00ACF"/>
    <w:rsid w:val="00E0312B"/>
    <w:rsid w:val="00E12C83"/>
    <w:rsid w:val="00E30C5B"/>
    <w:rsid w:val="00E6398F"/>
    <w:rsid w:val="00E702E2"/>
    <w:rsid w:val="00E72C7A"/>
    <w:rsid w:val="00EB50E5"/>
    <w:rsid w:val="00ED00DC"/>
    <w:rsid w:val="00F26CEE"/>
    <w:rsid w:val="00F36455"/>
    <w:rsid w:val="00F45B61"/>
    <w:rsid w:val="00F47FFD"/>
    <w:rsid w:val="00F558FB"/>
    <w:rsid w:val="00F55A76"/>
    <w:rsid w:val="00F853FC"/>
    <w:rsid w:val="00FC316B"/>
    <w:rsid w:val="00FD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F152"/>
  <w15:docId w15:val="{A25EE780-E0B3-4FB3-8562-3CBD4803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1B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1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1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1B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B71B0"/>
    <w:rPr>
      <w:vertAlign w:val="superscript"/>
    </w:rPr>
  </w:style>
  <w:style w:type="paragraph" w:customStyle="1" w:styleId="Punktygwne">
    <w:name w:val="Punkty główne"/>
    <w:basedOn w:val="Normalny"/>
    <w:rsid w:val="008B71B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B71B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B71B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B71B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B71B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B71B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B71B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B71B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71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7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6A626-152B-40AA-924B-A364B29634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10F420-2173-4351-B474-F06FE2CF4E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4D495-4F20-40C6-8EB5-5B100A503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1236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Mariola Kinal</cp:lastModifiedBy>
  <cp:revision>62</cp:revision>
  <dcterms:created xsi:type="dcterms:W3CDTF">2019-10-16T17:37:00Z</dcterms:created>
  <dcterms:modified xsi:type="dcterms:W3CDTF">2026-03-10T10:17:00Z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